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AF03" w14:textId="77777777" w:rsidR="00383706" w:rsidRPr="00383706" w:rsidRDefault="00383706" w:rsidP="00383706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14:paraId="05C7E866" w14:textId="77777777" w:rsidR="00383706" w:rsidRPr="00383706" w:rsidRDefault="00383706" w:rsidP="00383706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383706">
        <w:rPr>
          <w:rFonts w:ascii="Times New Roman" w:eastAsia="SchoolBookSanPin" w:hAnsi="Times New Roman"/>
          <w:b/>
          <w:sz w:val="24"/>
          <w:szCs w:val="24"/>
          <w:lang w:eastAsia="x-none"/>
        </w:rPr>
        <w:t>128. Федеральная рабочая программа по учебному предмету «История» (базовый уровень).</w:t>
      </w:r>
      <w:r w:rsidRPr="00383706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14:paraId="612B5084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83706">
        <w:rPr>
          <w:rFonts w:ascii="Times New Roman" w:eastAsia="SchoolBookSanPin" w:hAnsi="Times New Roman"/>
          <w:sz w:val="24"/>
          <w:szCs w:val="24"/>
        </w:rPr>
        <w:t>128.1. Федеральная рабочая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14:paraId="7559F2B2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83706">
        <w:rPr>
          <w:rFonts w:ascii="Times New Roman" w:eastAsia="SchoolBookSanPin" w:hAnsi="Times New Roman"/>
          <w:sz w:val="24"/>
          <w:szCs w:val="24"/>
        </w:rPr>
        <w:t xml:space="preserve">128.2.2. Программа по истории дает представление о целях, общей стратегии обучения, воспитания и </w:t>
      </w:r>
      <w:proofErr w:type="gramStart"/>
      <w:r w:rsidRPr="00383706">
        <w:rPr>
          <w:rFonts w:ascii="Times New Roman" w:eastAsia="SchoolBookSanPin" w:hAnsi="Times New Roman"/>
          <w:sz w:val="24"/>
          <w:szCs w:val="24"/>
        </w:rPr>
        <w:t>развития</w:t>
      </w:r>
      <w:proofErr w:type="gramEnd"/>
      <w:r w:rsidRPr="00383706">
        <w:rPr>
          <w:rFonts w:ascii="Times New Roman" w:eastAsia="SchoolBookSanPin" w:hAnsi="Times New Roman"/>
          <w:sz w:val="24"/>
          <w:szCs w:val="24"/>
        </w:rPr>
        <w:t xml:space="preserve"> обучающихся средствами истории, устанавливает обязательное предметное содержание, предусматривает распределение </w:t>
      </w:r>
      <w:r w:rsidRPr="00383706">
        <w:rPr>
          <w:rFonts w:ascii="Times New Roman" w:eastAsia="SchoolBookSanPin" w:hAnsi="Times New Roman"/>
          <w:sz w:val="24"/>
          <w:szCs w:val="24"/>
        </w:rPr>
        <w:br/>
        <w:t>его по классам и структурирование его по разделам и темам курса.</w:t>
      </w:r>
    </w:p>
    <w:p w14:paraId="16C094C5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83706">
        <w:rPr>
          <w:rFonts w:ascii="Times New Roman" w:eastAsia="SchoolBookSanPin" w:hAnsi="Times New Roman"/>
          <w:sz w:val="24"/>
          <w:szCs w:val="24"/>
        </w:rPr>
        <w:t xml:space="preserve">128.2.3. Место истории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</w:t>
      </w:r>
      <w:r w:rsidRPr="00383706">
        <w:rPr>
          <w:rFonts w:ascii="Times New Roman" w:eastAsia="SchoolBookSanPin" w:hAnsi="Times New Roman"/>
          <w:sz w:val="24"/>
          <w:szCs w:val="24"/>
        </w:rPr>
        <w:br/>
        <w:t>и общества в связи прошлого, настоящего и будущего.</w:t>
      </w:r>
    </w:p>
    <w:p w14:paraId="75181803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83706">
        <w:rPr>
          <w:rFonts w:ascii="Times New Roman" w:eastAsia="SchoolBookSanPin" w:hAnsi="Times New Roman"/>
          <w:sz w:val="24"/>
          <w:szCs w:val="24"/>
        </w:rPr>
        <w:t xml:space="preserve">128.2.4. Целью школьного исторического образования является формирование </w:t>
      </w:r>
      <w:r w:rsidRPr="00383706">
        <w:rPr>
          <w:rFonts w:ascii="Times New Roman" w:eastAsia="SchoolBookSanPin" w:hAnsi="Times New Roman"/>
          <w:sz w:val="24"/>
          <w:szCs w:val="24"/>
        </w:rPr>
        <w:br/>
        <w:t xml:space="preserve">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83706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383706">
        <w:rPr>
          <w:rFonts w:ascii="Times New Roman" w:eastAsia="SchoolBookSanPin" w:hAnsi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</w:t>
      </w:r>
      <w:r w:rsidRPr="00383706">
        <w:rPr>
          <w:rFonts w:ascii="Times New Roman" w:eastAsia="SchoolBookSanPin" w:hAnsi="Times New Roman"/>
          <w:sz w:val="24"/>
          <w:szCs w:val="24"/>
        </w:rPr>
        <w:br/>
        <w:t>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85E321D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83706">
        <w:rPr>
          <w:rFonts w:ascii="Times New Roman" w:eastAsia="SchoolBookSanPin" w:hAnsi="Times New Roman"/>
          <w:sz w:val="24"/>
          <w:szCs w:val="24"/>
        </w:rPr>
        <w:t>128.2.5. 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t>Задачами изучения истории являются:</w:t>
      </w:r>
    </w:p>
    <w:p w14:paraId="10B5424D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14:paraId="14BD4D8E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>освоение систематических знаний об истории России и всеобщей истории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br/>
      </w:r>
      <w:r w:rsidRPr="00383706">
        <w:rPr>
          <w:rFonts w:ascii="Times New Roman" w:eastAsia="SchoolBookSanPin" w:hAnsi="Times New Roman"/>
          <w:position w:val="1"/>
          <w:sz w:val="24"/>
          <w:szCs w:val="24"/>
          <w:lang w:val="en-US"/>
        </w:rPr>
        <w:t>XX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t xml:space="preserve"> — начала </w:t>
      </w:r>
      <w:r w:rsidRPr="00383706">
        <w:rPr>
          <w:rFonts w:ascii="Times New Roman" w:eastAsia="SchoolBookSanPin" w:hAnsi="Times New Roman"/>
          <w:position w:val="1"/>
          <w:sz w:val="24"/>
          <w:szCs w:val="24"/>
          <w:lang w:val="en-US"/>
        </w:rPr>
        <w:t>XXI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t xml:space="preserve"> в.;</w:t>
      </w:r>
    </w:p>
    <w:p w14:paraId="3D55024C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 xml:space="preserve">воспитание обучающихся в духе патриотизма, уважения к своему 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br/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lastRenderedPageBreak/>
        <w:t xml:space="preserve">Отечеству — многонациональному Российскому государству в соответствии 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br/>
        <w:t>с идеями взаимопонимания, согласия и мира между людьми и народами, в духе демократических ценностей современного общества;</w:t>
      </w:r>
    </w:p>
    <w:p w14:paraId="014602EB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взаимосвязи, 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br/>
        <w:t>в развитии, в системе координат «прошлое — настоящее — будущее»;</w:t>
      </w:r>
    </w:p>
    <w:p w14:paraId="75EA94A9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деятельности; в углубленных курсах — приобретение первичного опыта исследовательской деятельности;</w:t>
      </w:r>
    </w:p>
    <w:p w14:paraId="43560671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</w:t>
      </w:r>
      <w:r w:rsidRPr="00383706">
        <w:rPr>
          <w:rFonts w:ascii="Times New Roman" w:eastAsia="SchoolBookSanPin" w:hAnsi="Times New Roman"/>
          <w:position w:val="1"/>
          <w:sz w:val="24"/>
          <w:szCs w:val="24"/>
        </w:rPr>
        <w:br/>
        <w:t>при изучении дискуссионных проблем прошлого и современности);</w:t>
      </w:r>
    </w:p>
    <w:p w14:paraId="5641E368" w14:textId="77777777" w:rsidR="00383706" w:rsidRPr="00383706" w:rsidRDefault="00383706" w:rsidP="0038370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383706">
        <w:rPr>
          <w:rFonts w:ascii="Times New Roman" w:eastAsia="SchoolBookSanPin" w:hAnsi="Times New Roman"/>
          <w:position w:val="1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14:paraId="38BDFC20" w14:textId="77777777" w:rsidR="00383706" w:rsidRPr="00383706" w:rsidRDefault="00383706" w:rsidP="0038370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383706">
        <w:rPr>
          <w:rFonts w:ascii="Times New Roman" w:eastAsia="SchoolBookSanPin;Cambria" w:hAnsi="Times New Roman"/>
          <w:sz w:val="24"/>
          <w:szCs w:val="24"/>
          <w:lang w:eastAsia="zh-CN"/>
        </w:rPr>
        <w:t xml:space="preserve">128.2.6. Общее число часов, рекомендованных для изучения истории, – </w:t>
      </w:r>
      <w:r w:rsidRPr="00383706">
        <w:rPr>
          <w:rFonts w:ascii="Times New Roman" w:eastAsia="SchoolBookSanPin;Cambria" w:hAnsi="Times New Roman"/>
          <w:sz w:val="24"/>
          <w:szCs w:val="24"/>
          <w:lang w:eastAsia="zh-CN"/>
        </w:rPr>
        <w:br/>
        <w:t xml:space="preserve">136, в 10-11 классах по 2 часа в неделю при 34 учебных неделях. </w:t>
      </w:r>
    </w:p>
    <w:p w14:paraId="7BB21D1A" w14:textId="4F0CCF1D" w:rsidR="00757060" w:rsidRPr="00383706" w:rsidRDefault="00757060" w:rsidP="00383706">
      <w:bookmarkStart w:id="0" w:name="_GoBack"/>
      <w:bookmarkEnd w:id="0"/>
    </w:p>
    <w:sectPr w:rsidR="00757060" w:rsidRPr="00383706" w:rsidSect="00E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482"/>
    <w:multiLevelType w:val="multilevel"/>
    <w:tmpl w:val="479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E"/>
    <w:rsid w:val="00055EF7"/>
    <w:rsid w:val="000D5F73"/>
    <w:rsid w:val="001F478E"/>
    <w:rsid w:val="00383706"/>
    <w:rsid w:val="003E56BA"/>
    <w:rsid w:val="00757060"/>
    <w:rsid w:val="00892EED"/>
    <w:rsid w:val="00A13277"/>
    <w:rsid w:val="00A22D66"/>
    <w:rsid w:val="00BE652C"/>
    <w:rsid w:val="00C93254"/>
    <w:rsid w:val="00D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</dc:creator>
  <cp:keywords/>
  <dc:description/>
  <cp:lastModifiedBy>Илья и другие</cp:lastModifiedBy>
  <cp:revision>5</cp:revision>
  <dcterms:created xsi:type="dcterms:W3CDTF">2023-07-12T05:31:00Z</dcterms:created>
  <dcterms:modified xsi:type="dcterms:W3CDTF">2023-10-15T13:55:00Z</dcterms:modified>
</cp:coreProperties>
</file>